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8B25" w14:textId="77777777" w:rsidR="00185272" w:rsidRDefault="00185272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C00000"/>
          <w:u w:val="single"/>
        </w:rPr>
      </w:pPr>
    </w:p>
    <w:p w14:paraId="57E775DE" w14:textId="5E749A9E" w:rsidR="00240DFC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 xml:space="preserve">The fees listed here apply to the group </w:t>
      </w:r>
      <w:r>
        <w:rPr>
          <w:rFonts w:asciiTheme="minorHAnsi" w:eastAsia="Times New Roman" w:hAnsiTheme="minorHAnsi" w:cstheme="minorHAnsi"/>
        </w:rPr>
        <w:t xml:space="preserve">that </w:t>
      </w:r>
      <w:r w:rsidRPr="00962A3F">
        <w:rPr>
          <w:rFonts w:asciiTheme="minorHAnsi" w:eastAsia="Times New Roman" w:hAnsiTheme="minorHAnsi" w:cstheme="minorHAnsi"/>
        </w:rPr>
        <w:t>you join and will not change</w:t>
      </w:r>
      <w:r>
        <w:rPr>
          <w:rFonts w:asciiTheme="minorHAnsi" w:eastAsia="Times New Roman" w:hAnsiTheme="minorHAnsi" w:cstheme="minorHAnsi"/>
        </w:rPr>
        <w:t xml:space="preserve"> (</w:t>
      </w:r>
      <w:proofErr w:type="gramStart"/>
      <w:r>
        <w:rPr>
          <w:rFonts w:asciiTheme="minorHAnsi" w:eastAsia="Times New Roman" w:hAnsiTheme="minorHAnsi" w:cstheme="minorHAnsi"/>
        </w:rPr>
        <w:t>ie</w:t>
      </w:r>
      <w:proofErr w:type="gramEnd"/>
      <w:r>
        <w:rPr>
          <w:rFonts w:asciiTheme="minorHAnsi" w:eastAsia="Times New Roman" w:hAnsiTheme="minorHAnsi" w:cstheme="minorHAnsi"/>
        </w:rPr>
        <w:t xml:space="preserve"> won’t increase with inflation once the course has started), so you can plan ahead with a high degree of certainty</w:t>
      </w:r>
      <w:r w:rsidRPr="00962A3F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>The standard fee for these groups (Option 2) is:</w:t>
      </w:r>
    </w:p>
    <w:p w14:paraId="65A19BE4" w14:textId="77777777" w:rsidR="00240DFC" w:rsidRPr="007A6BE6" w:rsidRDefault="00240DFC" w:rsidP="00240DF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First year - £6</w:t>
      </w:r>
      <w:r>
        <w:rPr>
          <w:rFonts w:eastAsia="Times New Roman" w:cstheme="minorHAnsi"/>
          <w:sz w:val="24"/>
          <w:szCs w:val="24"/>
          <w:lang w:eastAsia="en-GB"/>
        </w:rPr>
        <w:t>400</w:t>
      </w:r>
    </w:p>
    <w:p w14:paraId="03E6564B" w14:textId="77777777" w:rsidR="00240DFC" w:rsidRPr="007A6BE6" w:rsidRDefault="00240DFC" w:rsidP="00240DF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Second year - £6</w:t>
      </w:r>
      <w:r>
        <w:rPr>
          <w:rFonts w:eastAsia="Times New Roman" w:cstheme="minorHAnsi"/>
          <w:sz w:val="24"/>
          <w:szCs w:val="24"/>
          <w:lang w:eastAsia="en-GB"/>
        </w:rPr>
        <w:t>400</w:t>
      </w:r>
    </w:p>
    <w:p w14:paraId="36893444" w14:textId="77777777" w:rsidR="00240DFC" w:rsidRPr="007A6BE6" w:rsidRDefault="00240DFC" w:rsidP="00240DFC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Third year - £7</w:t>
      </w:r>
      <w:r>
        <w:rPr>
          <w:rFonts w:eastAsia="Times New Roman" w:cstheme="minorHAnsi"/>
          <w:sz w:val="24"/>
          <w:szCs w:val="24"/>
          <w:lang w:eastAsia="en-GB"/>
        </w:rPr>
        <w:t>600</w:t>
      </w:r>
    </w:p>
    <w:p w14:paraId="48A6F74F" w14:textId="77777777" w:rsidR="00240DFC" w:rsidRPr="00962A3F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>There are three payment options</w:t>
      </w:r>
      <w:r>
        <w:rPr>
          <w:rFonts w:asciiTheme="minorHAnsi" w:eastAsia="Times New Roman" w:hAnsiTheme="minorHAnsi" w:cstheme="minorHAnsi"/>
        </w:rPr>
        <w:t xml:space="preserve"> then</w:t>
      </w:r>
      <w:r w:rsidRPr="00962A3F">
        <w:rPr>
          <w:rFonts w:asciiTheme="minorHAnsi" w:eastAsia="Times New Roman" w:hAnsiTheme="minorHAnsi" w:cstheme="minorHAnsi"/>
        </w:rPr>
        <w:t>:</w:t>
      </w:r>
    </w:p>
    <w:p w14:paraId="486A6D09" w14:textId="77777777" w:rsidR="00240DFC" w:rsidRPr="00962A3F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  <w:u w:val="single"/>
        </w:rPr>
        <w:t xml:space="preserve">Option 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1 –</w:t>
      </w:r>
      <w:r w:rsidRPr="00A651DA">
        <w:rPr>
          <w:rFonts w:asciiTheme="minorHAnsi" w:eastAsia="Times New Roman" w:hAnsiTheme="minorHAnsi" w:cstheme="minorHAnsi"/>
          <w:color w:val="C00000"/>
          <w:u w:val="single"/>
        </w:rPr>
        <w:t> 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Full fees paid up front each year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– this option carries a 3% discount*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7872"/>
      </w:tblGrid>
      <w:tr w:rsidR="00240DFC" w:rsidRPr="00962A3F" w14:paraId="29E8ABD0" w14:textId="77777777" w:rsidTr="00D773A8">
        <w:trPr>
          <w:trHeight w:val="954"/>
          <w:tblCellSpacing w:w="15" w:type="dxa"/>
        </w:trPr>
        <w:tc>
          <w:tcPr>
            <w:tcW w:w="1292" w:type="dxa"/>
            <w:vAlign w:val="center"/>
            <w:hideMark/>
          </w:tcPr>
          <w:p w14:paraId="35E5DC38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1</w:t>
            </w:r>
          </w:p>
          <w:p w14:paraId="4E3E240A" w14:textId="13E59982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</w:t>
            </w:r>
            <w:r w:rsidR="001B4AAD">
              <w:rPr>
                <w:rFonts w:asciiTheme="minorHAnsi" w:eastAsia="Times New Roman" w:hAnsiTheme="minorHAnsi" w:cstheme="minorHAnsi"/>
                <w:sz w:val="18"/>
                <w:szCs w:val="18"/>
              </w:rPr>
              <w:t>208.00</w:t>
            </w:r>
          </w:p>
          <w:p w14:paraId="40F9695A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827" w:type="dxa"/>
            <w:vAlign w:val="center"/>
            <w:hideMark/>
          </w:tcPr>
          <w:p w14:paraId="3B4B73BE" w14:textId="77777777" w:rsidR="00240DFC" w:rsidRPr="00962A3F" w:rsidRDefault="00240DFC" w:rsidP="00D773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 deposit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within 4 weeks of acceptance</w:t>
            </w:r>
          </w:p>
          <w:p w14:paraId="58A415E4" w14:textId="77777777" w:rsidR="00240DFC" w:rsidRPr="00962A3F" w:rsidRDefault="00240DFC" w:rsidP="00D773A8">
            <w:pPr>
              <w:numPr>
                <w:ilvl w:val="0"/>
                <w:numId w:val="2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5,808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1 start (or on acceptance if this is closer)</w:t>
            </w:r>
          </w:p>
        </w:tc>
      </w:tr>
      <w:tr w:rsidR="00240DFC" w:rsidRPr="00962A3F" w14:paraId="24505890" w14:textId="77777777" w:rsidTr="00D773A8">
        <w:trPr>
          <w:trHeight w:val="575"/>
          <w:tblCellSpacing w:w="15" w:type="dxa"/>
        </w:trPr>
        <w:tc>
          <w:tcPr>
            <w:tcW w:w="1292" w:type="dxa"/>
            <w:vAlign w:val="center"/>
            <w:hideMark/>
          </w:tcPr>
          <w:p w14:paraId="5E141830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2</w:t>
            </w:r>
          </w:p>
          <w:p w14:paraId="43F0CA2C" w14:textId="57637C4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</w:t>
            </w:r>
            <w:r w:rsidR="00786406">
              <w:rPr>
                <w:rFonts w:asciiTheme="minorHAnsi" w:eastAsia="Times New Roman" w:hAnsiTheme="minorHAnsi" w:cstheme="minorHAnsi"/>
                <w:sz w:val="18"/>
                <w:szCs w:val="18"/>
              </w:rPr>
              <w:t>208</w:t>
            </w:r>
            <w:r w:rsidR="001B4AAD">
              <w:rPr>
                <w:rFonts w:asciiTheme="minorHAnsi" w:eastAsia="Times New Roman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827" w:type="dxa"/>
            <w:vAlign w:val="center"/>
            <w:hideMark/>
          </w:tcPr>
          <w:p w14:paraId="0788C092" w14:textId="77777777" w:rsidR="00240DFC" w:rsidRPr="00962A3F" w:rsidRDefault="00240DFC" w:rsidP="00D773A8">
            <w:pPr>
              <w:numPr>
                <w:ilvl w:val="0"/>
                <w:numId w:val="3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6,208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2 start</w:t>
            </w:r>
          </w:p>
        </w:tc>
      </w:tr>
      <w:tr w:rsidR="00240DFC" w:rsidRPr="00962A3F" w14:paraId="3057D864" w14:textId="77777777" w:rsidTr="00D773A8">
        <w:trPr>
          <w:trHeight w:val="575"/>
          <w:tblCellSpacing w:w="15" w:type="dxa"/>
        </w:trPr>
        <w:tc>
          <w:tcPr>
            <w:tcW w:w="1292" w:type="dxa"/>
            <w:vAlign w:val="center"/>
            <w:hideMark/>
          </w:tcPr>
          <w:p w14:paraId="396256A4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3</w:t>
            </w:r>
          </w:p>
          <w:p w14:paraId="0CA2B29D" w14:textId="206DA5F3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£7</w:t>
            </w:r>
            <w:r w:rsidR="0046134B">
              <w:rPr>
                <w:rFonts w:asciiTheme="minorHAnsi" w:eastAsia="Times New Roman" w:hAnsiTheme="minorHAnsi" w:cstheme="minorHAnsi"/>
                <w:sz w:val="18"/>
                <w:szCs w:val="18"/>
              </w:rPr>
              <w:t>372</w:t>
            </w:r>
            <w:r w:rsidR="001B4AAD">
              <w:rPr>
                <w:rFonts w:asciiTheme="minorHAnsi" w:eastAsia="Times New Roman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827" w:type="dxa"/>
            <w:vAlign w:val="center"/>
            <w:hideMark/>
          </w:tcPr>
          <w:p w14:paraId="58AAED20" w14:textId="77777777" w:rsidR="00240DFC" w:rsidRPr="00962A3F" w:rsidRDefault="00240DFC" w:rsidP="00D773A8">
            <w:pPr>
              <w:numPr>
                <w:ilvl w:val="0"/>
                <w:numId w:val="4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7,372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3 start</w:t>
            </w:r>
          </w:p>
        </w:tc>
      </w:tr>
    </w:tbl>
    <w:p w14:paraId="35154028" w14:textId="77777777" w:rsidR="00240DFC" w:rsidRPr="00962A3F" w:rsidRDefault="00240DFC" w:rsidP="00240DFC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1 = £19,</w:t>
      </w:r>
      <w:r>
        <w:rPr>
          <w:rFonts w:asciiTheme="minorHAnsi" w:eastAsia="Times New Roman" w:hAnsiTheme="minorHAnsi" w:cstheme="minorHAnsi"/>
          <w:b/>
          <w:bCs/>
          <w:color w:val="C00000"/>
        </w:rPr>
        <w:t>788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*</w:t>
      </w:r>
    </w:p>
    <w:p w14:paraId="0B4B117B" w14:textId="77777777" w:rsidR="00240DFC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>*PLEASE NOTE: If not paid by due date, fee amount owing reverts automatically to standard rate as in Option 2 below.</w:t>
      </w:r>
    </w:p>
    <w:p w14:paraId="59EA5215" w14:textId="77777777" w:rsidR="00240DFC" w:rsidRPr="00962A3F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0D5BC487" w14:textId="77777777" w:rsidR="00240DFC" w:rsidRPr="00962A3F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Option 2</w:t>
      </w:r>
      <w:r w:rsidRPr="00A651DA">
        <w:rPr>
          <w:rFonts w:asciiTheme="minorHAnsi" w:eastAsia="Times New Roman" w:hAnsiTheme="minorHAnsi" w:cstheme="minorHAnsi"/>
          <w:color w:val="C00000"/>
          <w:u w:val="single"/>
        </w:rPr>
        <w:t> – 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Traditional payment plan for standard fees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– three payments per year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294"/>
      </w:tblGrid>
      <w:tr w:rsidR="00240DFC" w:rsidRPr="00962A3F" w14:paraId="5F992753" w14:textId="77777777" w:rsidTr="00D773A8">
        <w:trPr>
          <w:trHeight w:val="1478"/>
          <w:tblCellSpacing w:w="15" w:type="dxa"/>
        </w:trPr>
        <w:tc>
          <w:tcPr>
            <w:tcW w:w="870" w:type="dxa"/>
            <w:vAlign w:val="center"/>
            <w:hideMark/>
          </w:tcPr>
          <w:p w14:paraId="148F1ACE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1</w:t>
            </w:r>
          </w:p>
          <w:p w14:paraId="5104074F" w14:textId="637E556C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</w:t>
            </w:r>
            <w:r w:rsidR="0046134B">
              <w:rPr>
                <w:rFonts w:asciiTheme="minorHAnsi" w:eastAsia="Times New Roman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8249" w:type="dxa"/>
            <w:vAlign w:val="center"/>
            <w:hideMark/>
          </w:tcPr>
          <w:p w14:paraId="22993D90" w14:textId="77777777" w:rsidR="00240DFC" w:rsidRPr="00962A3F" w:rsidRDefault="00240DFC" w:rsidP="00D773A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deposit – payable within 4 weeks of acceptance to secure place</w:t>
            </w:r>
          </w:p>
          <w:p w14:paraId="6BDB8B4F" w14:textId="77777777" w:rsidR="00240DFC" w:rsidRPr="00962A3F" w:rsidRDefault="00240DFC" w:rsidP="00D773A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</w:t>
            </w: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1 start (or on acceptance if this is closer).</w:t>
            </w:r>
          </w:p>
          <w:p w14:paraId="607C5946" w14:textId="77777777" w:rsidR="00240DFC" w:rsidRPr="00962A3F" w:rsidRDefault="00240DFC" w:rsidP="00D773A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first instalment</w:t>
            </w:r>
          </w:p>
          <w:p w14:paraId="1D79AAC6" w14:textId="77777777" w:rsidR="00240DFC" w:rsidRPr="00962A3F" w:rsidRDefault="00240DFC" w:rsidP="00D773A8">
            <w:pPr>
              <w:numPr>
                <w:ilvl w:val="0"/>
                <w:numId w:val="5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2,000</w:t>
            </w:r>
            <w:r w:rsidRPr="00962A3F">
              <w:rPr>
                <w:rFonts w:asciiTheme="minorHAnsi" w:eastAsia="Times New Roman" w:hAnsiTheme="minorHAnsi" w:cstheme="minorHAnsi"/>
              </w:rPr>
              <w:t>– payable 6 months after first instalment</w:t>
            </w:r>
          </w:p>
        </w:tc>
      </w:tr>
      <w:tr w:rsidR="00240DFC" w:rsidRPr="00962A3F" w14:paraId="11A181A6" w14:textId="77777777" w:rsidTr="00D773A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11867A3D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2</w:t>
            </w:r>
          </w:p>
          <w:p w14:paraId="6F0C3CE4" w14:textId="25107C3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</w:t>
            </w:r>
            <w:r w:rsidR="0046134B">
              <w:rPr>
                <w:rFonts w:asciiTheme="minorHAnsi" w:eastAsia="Times New Roman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8249" w:type="dxa"/>
            <w:vAlign w:val="center"/>
            <w:hideMark/>
          </w:tcPr>
          <w:p w14:paraId="4388E2A6" w14:textId="77777777" w:rsidR="00240DFC" w:rsidRPr="00962A3F" w:rsidRDefault="00240DFC" w:rsidP="00D773A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</w:t>
            </w: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2</w:t>
            </w:r>
          </w:p>
          <w:p w14:paraId="756BE2D4" w14:textId="77777777" w:rsidR="00240DFC" w:rsidRPr="00962A3F" w:rsidRDefault="00240DFC" w:rsidP="00D773A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,200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year 2 first instalment</w:t>
            </w:r>
          </w:p>
          <w:p w14:paraId="46E9C7C4" w14:textId="77777777" w:rsidR="00240DFC" w:rsidRPr="00962A3F" w:rsidRDefault="00240DFC" w:rsidP="00D773A8">
            <w:pPr>
              <w:numPr>
                <w:ilvl w:val="0"/>
                <w:numId w:val="6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2,200 </w:t>
            </w:r>
            <w:r w:rsidRPr="00962A3F">
              <w:rPr>
                <w:rFonts w:asciiTheme="minorHAnsi" w:eastAsia="Times New Roman" w:hAnsiTheme="minorHAnsi" w:cstheme="minorHAnsi"/>
              </w:rPr>
              <w:t>– payable 6 months after year 2 first instalment</w:t>
            </w:r>
          </w:p>
        </w:tc>
      </w:tr>
      <w:tr w:rsidR="00240DFC" w:rsidRPr="00962A3F" w14:paraId="111AA124" w14:textId="77777777" w:rsidTr="00D773A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7BF76FCE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3</w:t>
            </w:r>
          </w:p>
          <w:p w14:paraId="5E891C02" w14:textId="788E2F30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£7</w:t>
            </w:r>
            <w:r w:rsidR="00CF3313">
              <w:rPr>
                <w:rFonts w:asciiTheme="minorHAnsi" w:eastAsia="Times New Roman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8249" w:type="dxa"/>
            <w:vAlign w:val="center"/>
            <w:hideMark/>
          </w:tcPr>
          <w:p w14:paraId="4D046167" w14:textId="77777777" w:rsidR="00240DFC" w:rsidRPr="00962A3F" w:rsidRDefault="00240DFC" w:rsidP="00D773A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,900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3</w:t>
            </w:r>
          </w:p>
          <w:p w14:paraId="3C197CBE" w14:textId="77777777" w:rsidR="00240DFC" w:rsidRPr="00962A3F" w:rsidRDefault="00240DFC" w:rsidP="00D773A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,900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year 3 first instalment</w:t>
            </w:r>
          </w:p>
          <w:p w14:paraId="38D35413" w14:textId="77777777" w:rsidR="00240DFC" w:rsidRPr="00962A3F" w:rsidRDefault="00240DFC" w:rsidP="00D773A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,900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months after year 3 first instalment</w:t>
            </w:r>
          </w:p>
          <w:p w14:paraId="1E4D2895" w14:textId="77777777" w:rsidR="00240DFC" w:rsidRPr="00962A3F" w:rsidRDefault="00240DFC" w:rsidP="00D773A8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,900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9 months after year 3 first instalment</w:t>
            </w:r>
          </w:p>
        </w:tc>
      </w:tr>
    </w:tbl>
    <w:p w14:paraId="45A4A0B8" w14:textId="77777777" w:rsidR="00240DFC" w:rsidRDefault="00240DFC" w:rsidP="00240DFC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2 = £</w:t>
      </w:r>
      <w:r>
        <w:rPr>
          <w:rFonts w:asciiTheme="minorHAnsi" w:eastAsia="Times New Roman" w:hAnsiTheme="minorHAnsi" w:cstheme="minorHAnsi"/>
          <w:b/>
          <w:bCs/>
          <w:color w:val="C00000"/>
        </w:rPr>
        <w:t>20,400</w:t>
      </w:r>
    </w:p>
    <w:p w14:paraId="57B686FD" w14:textId="77777777" w:rsidR="00240DFC" w:rsidRPr="00962A3F" w:rsidRDefault="00240DFC" w:rsidP="00240DFC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</w:p>
    <w:p w14:paraId="10657114" w14:textId="77777777" w:rsidR="00240DFC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C00000"/>
          <w:u w:val="single"/>
        </w:rPr>
      </w:pPr>
    </w:p>
    <w:p w14:paraId="1EAFC597" w14:textId="77777777" w:rsidR="00240DFC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C00000"/>
          <w:u w:val="single"/>
        </w:rPr>
      </w:pPr>
    </w:p>
    <w:p w14:paraId="583BE39B" w14:textId="77777777" w:rsidR="00240DFC" w:rsidRPr="00962A3F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Option 3 – Equal payments plan, with one larger payment at the beginning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(this option carries 3% admin charge)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294"/>
      </w:tblGrid>
      <w:tr w:rsidR="00240DFC" w:rsidRPr="00962A3F" w14:paraId="772C629A" w14:textId="77777777" w:rsidTr="00D773A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0C97A287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Prior to starting</w:t>
            </w:r>
          </w:p>
        </w:tc>
        <w:tc>
          <w:tcPr>
            <w:tcW w:w="8249" w:type="dxa"/>
            <w:vAlign w:val="center"/>
            <w:hideMark/>
          </w:tcPr>
          <w:p w14:paraId="3042DA21" w14:textId="77777777" w:rsidR="00240DFC" w:rsidRPr="00962A3F" w:rsidRDefault="00240DFC" w:rsidP="00D773A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deposit payable within 4 weeks of acceptance</w:t>
            </w:r>
          </w:p>
          <w:p w14:paraId="0FB6E99A" w14:textId="77777777" w:rsidR="00240DFC" w:rsidRPr="00962A3F" w:rsidRDefault="00240DFC" w:rsidP="00D773A8">
            <w:pPr>
              <w:numPr>
                <w:ilvl w:val="0"/>
                <w:numId w:val="8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payable 6 weeks prior to year 1 start (or on acceptance if this is closer)</w:t>
            </w:r>
          </w:p>
        </w:tc>
      </w:tr>
      <w:tr w:rsidR="00240DFC" w:rsidRPr="00962A3F" w14:paraId="53C22256" w14:textId="77777777" w:rsidTr="00D773A8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7CCFADD8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 xml:space="preserve">Years </w:t>
            </w:r>
          </w:p>
          <w:p w14:paraId="464D3A12" w14:textId="77777777" w:rsidR="00240DFC" w:rsidRPr="00962A3F" w:rsidRDefault="00240DFC" w:rsidP="00D773A8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1-3</w:t>
            </w:r>
          </w:p>
        </w:tc>
        <w:tc>
          <w:tcPr>
            <w:tcW w:w="8249" w:type="dxa"/>
            <w:vAlign w:val="center"/>
            <w:hideMark/>
          </w:tcPr>
          <w:p w14:paraId="1BB98F18" w14:textId="77777777" w:rsidR="00240DFC" w:rsidRPr="00962A3F" w:rsidRDefault="00240DFC" w:rsidP="00D773A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35 equal payments of £5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31.77</w:t>
            </w:r>
          </w:p>
          <w:p w14:paraId="38B35B4B" w14:textId="77777777" w:rsidR="00240DFC" w:rsidRPr="00962A3F" w:rsidRDefault="00240DFC" w:rsidP="00D773A8">
            <w:pPr>
              <w:numPr>
                <w:ilvl w:val="0"/>
                <w:numId w:val="9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</w:rPr>
              <w:t>These start from the end of month 2, and can be reduced proportionally should you wish to pay a larger amount prior to starting</w:t>
            </w:r>
          </w:p>
        </w:tc>
      </w:tr>
    </w:tbl>
    <w:p w14:paraId="59AC3221" w14:textId="77777777" w:rsidR="00240DFC" w:rsidRPr="00962A3F" w:rsidRDefault="00240DFC" w:rsidP="00240DFC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3 = £2</w:t>
      </w:r>
      <w:r>
        <w:rPr>
          <w:rFonts w:asciiTheme="minorHAnsi" w:eastAsia="Times New Roman" w:hAnsiTheme="minorHAnsi" w:cstheme="minorHAnsi"/>
          <w:b/>
          <w:bCs/>
          <w:color w:val="C00000"/>
        </w:rPr>
        <w:t>1,012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</w:t>
      </w:r>
    </w:p>
    <w:p w14:paraId="3E0C039D" w14:textId="77777777" w:rsidR="00240DFC" w:rsidRPr="00766EFE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766EFE">
        <w:rPr>
          <w:rFonts w:asciiTheme="minorHAnsi" w:eastAsia="Times New Roman" w:hAnsiTheme="minorHAnsi" w:cstheme="minorHAnsi"/>
        </w:rPr>
        <w:t xml:space="preserve">The Student Handbook outlines charges for deferral to another group, as well as </w:t>
      </w:r>
      <w:r>
        <w:rPr>
          <w:rFonts w:asciiTheme="minorHAnsi" w:eastAsia="Times New Roman" w:hAnsiTheme="minorHAnsi" w:cstheme="minorHAnsi"/>
        </w:rPr>
        <w:t xml:space="preserve">our </w:t>
      </w:r>
      <w:r w:rsidRPr="00766EFE">
        <w:rPr>
          <w:rFonts w:asciiTheme="minorHAnsi" w:eastAsia="Times New Roman" w:hAnsiTheme="minorHAnsi" w:cstheme="minorHAnsi"/>
        </w:rPr>
        <w:t>refund policy</w:t>
      </w:r>
      <w:proofErr w:type="gramStart"/>
      <w:r w:rsidRPr="00766EFE">
        <w:rPr>
          <w:rFonts w:asciiTheme="minorHAnsi" w:eastAsia="Times New Roman" w:hAnsiTheme="minorHAnsi" w:cstheme="minorHAnsi"/>
        </w:rPr>
        <w:t xml:space="preserve">. </w:t>
      </w:r>
      <w:proofErr w:type="gramEnd"/>
      <w:r w:rsidRPr="00766EFE">
        <w:rPr>
          <w:rFonts w:asciiTheme="minorHAnsi" w:eastAsia="Times New Roman" w:hAnsiTheme="minorHAnsi" w:cstheme="minorHAnsi"/>
          <w:b/>
        </w:rPr>
        <w:t>Please note</w:t>
      </w:r>
      <w:r w:rsidRPr="00766EFE">
        <w:rPr>
          <w:rFonts w:asciiTheme="minorHAnsi" w:eastAsia="Times New Roman" w:hAnsiTheme="minorHAnsi" w:cstheme="minorHAnsi"/>
        </w:rPr>
        <w:t xml:space="preserve"> however that once you</w:t>
      </w:r>
      <w:r>
        <w:rPr>
          <w:rFonts w:asciiTheme="minorHAnsi" w:eastAsia="Times New Roman" w:hAnsiTheme="minorHAnsi" w:cstheme="minorHAnsi"/>
        </w:rPr>
        <w:t xml:space="preserve"> accept</w:t>
      </w:r>
      <w:r w:rsidRPr="00766EFE">
        <w:rPr>
          <w:rFonts w:asciiTheme="minorHAnsi" w:eastAsia="Times New Roman" w:hAnsiTheme="minorHAnsi" w:cstheme="minorHAnsi"/>
        </w:rPr>
        <w:t xml:space="preserve"> a place and </w:t>
      </w:r>
      <w:r w:rsidRPr="00766EFE">
        <w:rPr>
          <w:rFonts w:asciiTheme="minorHAnsi" w:eastAsia="Times New Roman" w:hAnsiTheme="minorHAnsi" w:cstheme="minorHAnsi"/>
          <w:i/>
        </w:rPr>
        <w:t>start</w:t>
      </w:r>
      <w:r w:rsidRPr="00766EFE">
        <w:rPr>
          <w:rFonts w:asciiTheme="minorHAnsi" w:eastAsia="Times New Roman" w:hAnsiTheme="minorHAnsi" w:cstheme="minorHAnsi"/>
        </w:rPr>
        <w:t xml:space="preserve"> the course, </w:t>
      </w:r>
      <w:r>
        <w:rPr>
          <w:rFonts w:asciiTheme="minorHAnsi" w:eastAsia="Times New Roman" w:hAnsiTheme="minorHAnsi" w:cstheme="minorHAnsi"/>
        </w:rPr>
        <w:t xml:space="preserve">the first term </w:t>
      </w:r>
      <w:r w:rsidRPr="00766EFE">
        <w:rPr>
          <w:rFonts w:asciiTheme="minorHAnsi" w:eastAsia="Times New Roman" w:hAnsiTheme="minorHAnsi" w:cstheme="minorHAnsi"/>
        </w:rPr>
        <w:t xml:space="preserve">up to and including the </w:t>
      </w:r>
      <w:proofErr w:type="gramStart"/>
      <w:r w:rsidRPr="00766EFE">
        <w:rPr>
          <w:rFonts w:asciiTheme="minorHAnsi" w:eastAsia="Times New Roman" w:hAnsiTheme="minorHAnsi" w:cstheme="minorHAnsi"/>
        </w:rPr>
        <w:t>fourth class</w:t>
      </w:r>
      <w:proofErr w:type="gramEnd"/>
      <w:r w:rsidRPr="00766EF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session</w:t>
      </w:r>
      <w:r w:rsidRPr="00766EFE">
        <w:rPr>
          <w:rFonts w:asciiTheme="minorHAnsi" w:eastAsia="Times New Roman" w:hAnsiTheme="minorHAnsi" w:cstheme="minorHAnsi"/>
        </w:rPr>
        <w:t xml:space="preserve"> of each academic year is non-refundable, whenever withdrawal takes place</w:t>
      </w:r>
      <w:r>
        <w:rPr>
          <w:rFonts w:asciiTheme="minorHAnsi" w:eastAsia="Times New Roman" w:hAnsiTheme="minorHAnsi" w:cstheme="minorHAnsi"/>
        </w:rPr>
        <w:t>. A</w:t>
      </w:r>
      <w:r w:rsidRPr="00766EFE">
        <w:rPr>
          <w:rFonts w:asciiTheme="minorHAnsi" w:eastAsia="Times New Roman" w:hAnsiTheme="minorHAnsi" w:cstheme="minorHAnsi"/>
        </w:rPr>
        <w:t xml:space="preserve">fter this, refunds are </w:t>
      </w:r>
      <w:r>
        <w:rPr>
          <w:rFonts w:asciiTheme="minorHAnsi" w:eastAsia="Times New Roman" w:hAnsiTheme="minorHAnsi" w:cstheme="minorHAnsi"/>
        </w:rPr>
        <w:t>calculated on a pro-rata basis.</w:t>
      </w:r>
    </w:p>
    <w:p w14:paraId="6DF37FE4" w14:textId="77777777" w:rsidR="00240DFC" w:rsidRPr="00766EFE" w:rsidRDefault="00240DFC" w:rsidP="00240DF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766EFE">
        <w:rPr>
          <w:rFonts w:asciiTheme="minorHAnsi" w:eastAsia="Times New Roman" w:hAnsiTheme="minorHAnsi" w:cstheme="minorHAnsi"/>
        </w:rPr>
        <w:t>In addition to your fees please note there are some minor additional costs, also more fully outlined in the Student Handbook:</w:t>
      </w:r>
    </w:p>
    <w:p w14:paraId="317E3036" w14:textId="77777777" w:rsidR="00240DFC" w:rsidRPr="00766EFE" w:rsidRDefault="00240DFC" w:rsidP="00240D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 xml:space="preserve">any course books you wish to buy 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 xml:space="preserve">(note that you will be provided with </w:t>
      </w:r>
      <w:proofErr w:type="gramStart"/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the majority of</w:t>
      </w:r>
      <w:proofErr w:type="gramEnd"/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texts you will need as part of the course fe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es**, so there will be little to 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spend on books unless you want to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.  You will also be provided with a scrubs top and point location dividers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)</w:t>
      </w:r>
    </w:p>
    <w:p w14:paraId="510C4E20" w14:textId="77777777" w:rsidR="00240DFC" w:rsidRPr="00766EFE" w:rsidRDefault="00240DFC" w:rsidP="00240D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 xml:space="preserve">clinical supplies for home practise </w:t>
      </w:r>
    </w:p>
    <w:p w14:paraId="601DF88A" w14:textId="77777777" w:rsidR="00240DFC" w:rsidRPr="00766EFE" w:rsidRDefault="00240DFC" w:rsidP="00240D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 xml:space="preserve">travel, </w:t>
      </w:r>
      <w:proofErr w:type="gramStart"/>
      <w:r w:rsidRPr="00766EFE">
        <w:rPr>
          <w:rFonts w:eastAsia="Times New Roman" w:cstheme="minorHAnsi"/>
          <w:sz w:val="24"/>
          <w:szCs w:val="24"/>
          <w:lang w:eastAsia="en-GB"/>
        </w:rPr>
        <w:t>food</w:t>
      </w:r>
      <w:proofErr w:type="gramEnd"/>
      <w:r w:rsidRPr="00766EFE">
        <w:rPr>
          <w:rFonts w:eastAsia="Times New Roman" w:cstheme="minorHAnsi"/>
          <w:sz w:val="24"/>
          <w:szCs w:val="24"/>
          <w:lang w:eastAsia="en-GB"/>
        </w:rPr>
        <w:t xml:space="preserve"> and accommodation, where relevant</w:t>
      </w:r>
    </w:p>
    <w:p w14:paraId="78D4BAF1" w14:textId="77777777" w:rsidR="00240DFC" w:rsidRPr="00766EFE" w:rsidRDefault="00240DFC" w:rsidP="00240D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>additional private poi</w:t>
      </w:r>
      <w:r>
        <w:rPr>
          <w:rFonts w:eastAsia="Times New Roman" w:cstheme="minorHAnsi"/>
          <w:sz w:val="24"/>
          <w:szCs w:val="24"/>
          <w:lang w:eastAsia="en-GB"/>
        </w:rPr>
        <w:t>nt location practise on occasion</w:t>
      </w:r>
    </w:p>
    <w:p w14:paraId="1414B693" w14:textId="77777777" w:rsidR="00240DFC" w:rsidRPr="00962A3F" w:rsidRDefault="00240DFC" w:rsidP="00240DFC">
      <w:pPr>
        <w:rPr>
          <w:rFonts w:asciiTheme="minorHAnsi" w:hAnsiTheme="minorHAnsi"/>
        </w:rPr>
      </w:pPr>
    </w:p>
    <w:p w14:paraId="7A85D65E" w14:textId="77777777" w:rsidR="00240DFC" w:rsidRDefault="00240DFC" w:rsidP="00240DFC">
      <w:pPr>
        <w:pStyle w:val="Footer"/>
      </w:pPr>
      <w:r>
        <w:t>*</w:t>
      </w:r>
      <w:proofErr w:type="gramStart"/>
      <w:r>
        <w:t>*  -</w:t>
      </w:r>
      <w:proofErr w:type="gramEnd"/>
      <w:r>
        <w:t xml:space="preserve">  A note that these remain the property of the college until you complete the course</w:t>
      </w:r>
    </w:p>
    <w:p w14:paraId="57CA0F93" w14:textId="0B698DB7" w:rsidR="00240DFC" w:rsidRPr="00240DFC" w:rsidRDefault="00240DFC" w:rsidP="00240DFC">
      <w:pPr>
        <w:tabs>
          <w:tab w:val="left" w:pos="4976"/>
        </w:tabs>
        <w:rPr>
          <w:rFonts w:asciiTheme="minorHAnsi" w:hAnsiTheme="minorHAnsi"/>
        </w:rPr>
      </w:pPr>
    </w:p>
    <w:sectPr w:rsidR="00240DFC" w:rsidRPr="00240DFC" w:rsidSect="00766EFE">
      <w:headerReference w:type="default" r:id="rId10"/>
      <w:footerReference w:type="default" r:id="rId11"/>
      <w:pgSz w:w="11900" w:h="16840"/>
      <w:pgMar w:top="1440" w:right="1440" w:bottom="1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0DEF" w14:textId="77777777" w:rsidR="00CC7AF5" w:rsidRDefault="00CC7AF5" w:rsidP="006C2EF7">
      <w:r>
        <w:separator/>
      </w:r>
    </w:p>
  </w:endnote>
  <w:endnote w:type="continuationSeparator" w:id="0">
    <w:p w14:paraId="5FCBC1BE" w14:textId="77777777" w:rsidR="00CC7AF5" w:rsidRDefault="00CC7AF5" w:rsidP="006C2EF7">
      <w:r>
        <w:continuationSeparator/>
      </w:r>
    </w:p>
  </w:endnote>
  <w:endnote w:type="continuationNotice" w:id="1">
    <w:p w14:paraId="3FBD187B" w14:textId="77777777" w:rsidR="00CC7AF5" w:rsidRDefault="00CC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6111" w14:textId="513FBD17" w:rsidR="00AD6ED5" w:rsidRPr="00240DFC" w:rsidRDefault="00CC7AF5" w:rsidP="0024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3DFB" w14:textId="77777777" w:rsidR="00CC7AF5" w:rsidRDefault="00CC7AF5" w:rsidP="006C2EF7">
      <w:r>
        <w:separator/>
      </w:r>
    </w:p>
  </w:footnote>
  <w:footnote w:type="continuationSeparator" w:id="0">
    <w:p w14:paraId="720B1203" w14:textId="77777777" w:rsidR="00CC7AF5" w:rsidRDefault="00CC7AF5" w:rsidP="006C2EF7">
      <w:r>
        <w:continuationSeparator/>
      </w:r>
    </w:p>
  </w:footnote>
  <w:footnote w:type="continuationNotice" w:id="1">
    <w:p w14:paraId="12EB394A" w14:textId="77777777" w:rsidR="00CC7AF5" w:rsidRDefault="00CC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E52A" w14:textId="77777777" w:rsidR="00C808DE" w:rsidRPr="007A6BE6" w:rsidRDefault="00723CEA" w:rsidP="007A6BE6">
    <w:pPr>
      <w:pStyle w:val="Header"/>
      <w:jc w:val="right"/>
      <w:rPr>
        <w:b/>
        <w:bCs/>
        <w:color w:val="808080" w:themeColor="background1" w:themeShade="80"/>
        <w:sz w:val="28"/>
        <w:szCs w:val="28"/>
      </w:rPr>
    </w:pPr>
    <w:r w:rsidRPr="007A6BE6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58242" behindDoc="1" locked="0" layoutInCell="1" allowOverlap="1" wp14:anchorId="51F5E042" wp14:editId="60A91E7D">
          <wp:simplePos x="0" y="0"/>
          <wp:positionH relativeFrom="margin">
            <wp:align>left</wp:align>
          </wp:positionH>
          <wp:positionV relativeFrom="paragraph">
            <wp:posOffset>-160931</wp:posOffset>
          </wp:positionV>
          <wp:extent cx="1778962" cy="626165"/>
          <wp:effectExtent l="0" t="0" r="0" b="2540"/>
          <wp:wrapTight wrapText="bothSides">
            <wp:wrapPolygon edited="0">
              <wp:start x="0" y="0"/>
              <wp:lineTo x="0" y="21030"/>
              <wp:lineTo x="21284" y="21030"/>
              <wp:lineTo x="21284" y="0"/>
              <wp:lineTo x="0" y="0"/>
            </wp:wrapPolygon>
          </wp:wrapTight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962" cy="62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September</w:t>
    </w:r>
    <w:r w:rsidR="00766EFE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/October</w:t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 202</w:t>
    </w:r>
    <w:r w:rsidR="00780C11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2</w:t>
    </w:r>
    <w:r w:rsidR="007A6BE6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, and </w:t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March </w:t>
    </w:r>
    <w:r w:rsidR="007A6BE6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20</w:t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2</w:t>
    </w:r>
    <w:r w:rsidR="00780C11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3</w:t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 fees and payment options</w:t>
    </w:r>
  </w:p>
  <w:p w14:paraId="78E06C33" w14:textId="77777777" w:rsidR="00766EFE" w:rsidRPr="00766EFE" w:rsidRDefault="00766EFE" w:rsidP="00766EFE">
    <w:pPr>
      <w:pStyle w:val="Header"/>
      <w:rPr>
        <w:b/>
        <w:bCs/>
        <w:color w:val="C00000"/>
        <w:sz w:val="28"/>
        <w:szCs w:val="28"/>
      </w:rPr>
    </w:pPr>
    <w:r>
      <w:rPr>
        <w:b/>
        <w:bCs/>
        <w:noProof/>
        <w:color w:val="C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038B6F" wp14:editId="4A08FBFD">
              <wp:simplePos x="0" y="0"/>
              <wp:positionH relativeFrom="column">
                <wp:posOffset>-62865</wp:posOffset>
              </wp:positionH>
              <wp:positionV relativeFrom="paragraph">
                <wp:posOffset>78105</wp:posOffset>
              </wp:positionV>
              <wp:extent cx="58293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CBB63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.15pt" to="454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" strokecolor="#c000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298"/>
    <w:multiLevelType w:val="multilevel"/>
    <w:tmpl w:val="A0D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06214"/>
    <w:multiLevelType w:val="multilevel"/>
    <w:tmpl w:val="E44C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37755"/>
    <w:multiLevelType w:val="multilevel"/>
    <w:tmpl w:val="B14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74505"/>
    <w:multiLevelType w:val="multilevel"/>
    <w:tmpl w:val="39F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46322"/>
    <w:multiLevelType w:val="multilevel"/>
    <w:tmpl w:val="DCCA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F048B"/>
    <w:multiLevelType w:val="multilevel"/>
    <w:tmpl w:val="0A5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25BA7"/>
    <w:multiLevelType w:val="multilevel"/>
    <w:tmpl w:val="CCA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61CF3"/>
    <w:multiLevelType w:val="hybridMultilevel"/>
    <w:tmpl w:val="ABC4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686C"/>
    <w:multiLevelType w:val="hybridMultilevel"/>
    <w:tmpl w:val="87C2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A2424"/>
    <w:multiLevelType w:val="multilevel"/>
    <w:tmpl w:val="48C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573114">
    <w:abstractNumId w:val="8"/>
  </w:num>
  <w:num w:numId="2" w16cid:durableId="1336612719">
    <w:abstractNumId w:val="9"/>
  </w:num>
  <w:num w:numId="3" w16cid:durableId="1553272290">
    <w:abstractNumId w:val="2"/>
  </w:num>
  <w:num w:numId="4" w16cid:durableId="1957979767">
    <w:abstractNumId w:val="0"/>
  </w:num>
  <w:num w:numId="5" w16cid:durableId="919291334">
    <w:abstractNumId w:val="4"/>
  </w:num>
  <w:num w:numId="6" w16cid:durableId="492180451">
    <w:abstractNumId w:val="6"/>
  </w:num>
  <w:num w:numId="7" w16cid:durableId="1972981028">
    <w:abstractNumId w:val="1"/>
  </w:num>
  <w:num w:numId="8" w16cid:durableId="1431584327">
    <w:abstractNumId w:val="3"/>
  </w:num>
  <w:num w:numId="9" w16cid:durableId="118886176">
    <w:abstractNumId w:val="5"/>
  </w:num>
  <w:num w:numId="10" w16cid:durableId="1555239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F7"/>
    <w:rsid w:val="00002386"/>
    <w:rsid w:val="0003132F"/>
    <w:rsid w:val="00185272"/>
    <w:rsid w:val="001B4AAD"/>
    <w:rsid w:val="001E0440"/>
    <w:rsid w:val="00235BE6"/>
    <w:rsid w:val="00240DFC"/>
    <w:rsid w:val="0031676A"/>
    <w:rsid w:val="003B73E2"/>
    <w:rsid w:val="003D2678"/>
    <w:rsid w:val="0046134B"/>
    <w:rsid w:val="006C2EF7"/>
    <w:rsid w:val="00723CEA"/>
    <w:rsid w:val="00731FA9"/>
    <w:rsid w:val="00741EE0"/>
    <w:rsid w:val="00766EFE"/>
    <w:rsid w:val="00780C11"/>
    <w:rsid w:val="00786406"/>
    <w:rsid w:val="007A6BE6"/>
    <w:rsid w:val="00807095"/>
    <w:rsid w:val="00886677"/>
    <w:rsid w:val="008F7CE8"/>
    <w:rsid w:val="00907123"/>
    <w:rsid w:val="00937F3B"/>
    <w:rsid w:val="00962A3F"/>
    <w:rsid w:val="009D1036"/>
    <w:rsid w:val="00AF6F4A"/>
    <w:rsid w:val="00B0114E"/>
    <w:rsid w:val="00C253C5"/>
    <w:rsid w:val="00CA0A17"/>
    <w:rsid w:val="00CC7AF5"/>
    <w:rsid w:val="00CF3313"/>
    <w:rsid w:val="00DC6249"/>
    <w:rsid w:val="00DF7343"/>
    <w:rsid w:val="00EA5A45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EF4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EE0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F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F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2EF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2EF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369C237774B41A5EA2E4CE392A6DE" ma:contentTypeVersion="14" ma:contentTypeDescription="Create a new document." ma:contentTypeScope="" ma:versionID="34ed29583a10f25284df91be6e51c82f">
  <xsd:schema xmlns:xsd="http://www.w3.org/2001/XMLSchema" xmlns:xs="http://www.w3.org/2001/XMLSchema" xmlns:p="http://schemas.microsoft.com/office/2006/metadata/properties" xmlns:ns2="a9ba839c-bc43-43bb-a843-bdac341b5e09" xmlns:ns3="5eac9c08-28c9-492e-9ef5-57c16bde2e85" targetNamespace="http://schemas.microsoft.com/office/2006/metadata/properties" ma:root="true" ma:fieldsID="d7a1a0b41af8547d26a267d40a8b5283" ns2:_="" ns3:_="">
    <xsd:import namespace="a9ba839c-bc43-43bb-a843-bdac341b5e09"/>
    <xsd:import namespace="5eac9c08-28c9-492e-9ef5-57c16bde2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839c-bc43-43bb-a843-bdac341b5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11b5a1-d148-4901-8214-ce11f5ee5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c9c08-28c9-492e-9ef5-57c16bde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d5ef977-f4ed-475d-9e71-70cc234c418a}" ma:internalName="TaxCatchAll" ma:showField="CatchAllData" ma:web="5eac9c08-28c9-492e-9ef5-57c16bde2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c9c08-28c9-492e-9ef5-57c16bde2e85" xsi:nil="true"/>
    <lcf76f155ced4ddcb4097134ff3c332f xmlns="a9ba839c-bc43-43bb-a843-bdac341b5e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16D23B-829F-4222-9BC2-CE5D7C58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a839c-bc43-43bb-a843-bdac341b5e09"/>
    <ds:schemaRef ds:uri="5eac9c08-28c9-492e-9ef5-57c16bde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DC2F9-116A-4C69-A6AF-514C6D2E2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BC93E-3FB0-41D2-9EEF-FEF589FA55C4}">
  <ds:schemaRefs>
    <ds:schemaRef ds:uri="http://schemas.microsoft.com/office/2006/metadata/properties"/>
    <ds:schemaRef ds:uri="http://schemas.microsoft.com/office/infopath/2007/PartnerControls"/>
    <ds:schemaRef ds:uri="5eac9c08-28c9-492e-9ef5-57c16bde2e85"/>
    <ds:schemaRef ds:uri="a9ba839c-bc43-43bb-a843-bdac341b5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 Wade</cp:lastModifiedBy>
  <cp:revision>2</cp:revision>
  <cp:lastPrinted>2022-06-24T09:10:00Z</cp:lastPrinted>
  <dcterms:created xsi:type="dcterms:W3CDTF">2022-06-24T09:26:00Z</dcterms:created>
  <dcterms:modified xsi:type="dcterms:W3CDTF">2022-06-24T09:26:00Z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0x0101008B0369C237774B41A5EA2E4CE392A6DE</vt:lpwstr>
  </property>
  <property fmtid="{D5CDD505-2E9C-101B-9397-08002B2CF9AE}" pid="3" name="MediaServiceImageTags">
    <vt:lpwstr/>
  </property>
</Properties>
</file>